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9747" w:type="dxa"/>
        <w:tblLook w:val="04A0"/>
      </w:tblPr>
      <w:tblGrid>
        <w:gridCol w:w="4361"/>
        <w:gridCol w:w="1843"/>
        <w:gridCol w:w="1842"/>
        <w:gridCol w:w="1701"/>
      </w:tblGrid>
      <w:tr w:rsidR="00E44501" w:rsidRPr="00E44501" w:rsidTr="00E44501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E44501" w:rsidRPr="006E7A9D" w:rsidTr="00E44501">
        <w:tc>
          <w:tcPr>
            <w:tcW w:w="4361" w:type="dxa"/>
            <w:tcBorders>
              <w:top w:val="single" w:sz="4" w:space="0" w:color="auto"/>
            </w:tcBorders>
          </w:tcPr>
          <w:p w:rsidR="00E44501" w:rsidRPr="006E7A9D" w:rsidRDefault="00E44501" w:rsidP="006E7A9D">
            <w:pPr>
              <w:spacing w:before="240" w:after="240"/>
              <w:rPr>
                <w:sz w:val="28"/>
                <w:szCs w:val="28"/>
                <w:vertAlign w:val="subscript"/>
              </w:rPr>
            </w:pPr>
            <w:r w:rsidRPr="006E7A9D">
              <w:rPr>
                <w:smallCaps/>
                <w:sz w:val="28"/>
                <w:szCs w:val="28"/>
              </w:rPr>
              <w:t>Variables</w:t>
            </w:r>
            <w:r w:rsidRPr="006E7A9D">
              <w:rPr>
                <w:sz w:val="28"/>
                <w:szCs w:val="28"/>
              </w:rPr>
              <w:t xml:space="preserve"> :      </w:t>
            </w:r>
            <w:r w:rsidR="006E7A9D" w:rsidRPr="006E7A9D">
              <w:rPr>
                <w:i/>
                <w:sz w:val="28"/>
                <w:szCs w:val="28"/>
              </w:rPr>
              <w:t>n</w:t>
            </w:r>
            <w:r w:rsidRPr="006E7A9D">
              <w:rPr>
                <w:i/>
                <w:sz w:val="28"/>
                <w:szCs w:val="28"/>
              </w:rPr>
              <w:t xml:space="preserve">, </w:t>
            </w:r>
            <w:r w:rsidR="006E7A9D" w:rsidRPr="006E7A9D">
              <w:rPr>
                <w:i/>
                <w:sz w:val="28"/>
                <w:szCs w:val="28"/>
              </w:rPr>
              <w:t>c</w:t>
            </w:r>
            <w:r w:rsidRPr="006E7A9D">
              <w:rPr>
                <w:i/>
                <w:sz w:val="28"/>
                <w:szCs w:val="28"/>
              </w:rPr>
              <w:t xml:space="preserve">, </w:t>
            </w:r>
            <w:r w:rsidR="006E7A9D">
              <w:rPr>
                <w:i/>
                <w:sz w:val="28"/>
                <w:szCs w:val="28"/>
              </w:rPr>
              <w:t xml:space="preserve">i </w:t>
            </w:r>
            <w:r w:rsidRPr="006E7A9D">
              <w:rPr>
                <w:sz w:val="28"/>
                <w:szCs w:val="28"/>
              </w:rPr>
              <w:t>entiers</w:t>
            </w:r>
            <w:r w:rsidR="006E7A9D">
              <w:rPr>
                <w:sz w:val="28"/>
                <w:szCs w:val="28"/>
              </w:rPr>
              <w:t xml:space="preserve">, </w:t>
            </w:r>
            <w:r w:rsidR="006E7A9D" w:rsidRPr="006E7A9D">
              <w:rPr>
                <w:i/>
                <w:sz w:val="28"/>
                <w:szCs w:val="28"/>
              </w:rPr>
              <w:t>n</w:t>
            </w:r>
            <w:r w:rsidR="006E7A9D"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≠ </m:t>
              </m:r>
            </m:oMath>
            <w:r w:rsidR="006E7A9D">
              <w:rPr>
                <w:rFonts w:eastAsiaTheme="minorEastAsia"/>
                <w:sz w:val="28"/>
                <w:szCs w:val="28"/>
              </w:rPr>
              <w:t>0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E44501" w:rsidRPr="006E7A9D" w:rsidRDefault="00E44501" w:rsidP="00E44501">
            <w:pPr>
              <w:spacing w:before="240" w:after="240"/>
              <w:rPr>
                <w:sz w:val="28"/>
                <w:szCs w:val="28"/>
              </w:rPr>
            </w:pPr>
          </w:p>
        </w:tc>
      </w:tr>
      <w:tr w:rsidR="00E44501" w:rsidRPr="00E44501" w:rsidTr="006E7A9D">
        <w:tc>
          <w:tcPr>
            <w:tcW w:w="4361" w:type="dxa"/>
          </w:tcPr>
          <w:p w:rsidR="00E44501" w:rsidRDefault="00E44501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Entrées</w:t>
            </w:r>
            <w:r w:rsidRPr="00E44501">
              <w:rPr>
                <w:sz w:val="28"/>
                <w:szCs w:val="28"/>
                <w:lang w:val="en-US"/>
              </w:rPr>
              <w:t xml:space="preserve"> :        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Saisir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r w:rsidR="006E7A9D">
              <w:rPr>
                <w:i/>
                <w:sz w:val="28"/>
                <w:szCs w:val="28"/>
                <w:lang w:val="en-US"/>
              </w:rPr>
              <w:t>n</w:t>
            </w:r>
          </w:p>
          <w:p w:rsidR="006E7A9D" w:rsidRPr="006E7A9D" w:rsidRDefault="006E7A9D" w:rsidP="00E44501">
            <w:pPr>
              <w:spacing w:before="240" w:after="240"/>
              <w:rPr>
                <w:sz w:val="28"/>
                <w:szCs w:val="28"/>
              </w:rPr>
            </w:pPr>
            <w:r w:rsidRPr="006E7A9D">
              <w:rPr>
                <w:smallCaps/>
                <w:sz w:val="28"/>
                <w:szCs w:val="28"/>
              </w:rPr>
              <w:t>Initialisation</w:t>
            </w:r>
            <w:r w:rsidRPr="006E7A9D">
              <w:rPr>
                <w:i/>
                <w:sz w:val="28"/>
                <w:szCs w:val="28"/>
              </w:rPr>
              <w:t xml:space="preserve"> : c </w:t>
            </w:r>
            <w:r w:rsidRPr="006E7A9D">
              <w:rPr>
                <w:sz w:val="28"/>
                <w:szCs w:val="28"/>
              </w:rPr>
              <w:t>prend la valeur 0</w:t>
            </w:r>
          </w:p>
        </w:tc>
        <w:tc>
          <w:tcPr>
            <w:tcW w:w="1843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:rsidR="00E44501" w:rsidRDefault="006E7A9D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n : 4</w:t>
            </w:r>
          </w:p>
          <w:p w:rsidR="006E7A9D" w:rsidRPr="00E44501" w:rsidRDefault="006E7A9D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6E7A9D" w:rsidRDefault="006E7A9D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  <w:p w:rsidR="00E44501" w:rsidRPr="00E44501" w:rsidRDefault="006E7A9D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c :</w:t>
            </w:r>
          </w:p>
        </w:tc>
      </w:tr>
      <w:tr w:rsidR="006E7A9D" w:rsidRPr="00E44501" w:rsidTr="006E7A9D">
        <w:tc>
          <w:tcPr>
            <w:tcW w:w="4361" w:type="dxa"/>
            <w:vMerge w:val="restart"/>
          </w:tcPr>
          <w:p w:rsidR="006E7A9D" w:rsidRDefault="006E7A9D" w:rsidP="00E44501">
            <w:pPr>
              <w:spacing w:before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6E7A9D" w:rsidRPr="00E44501" w:rsidRDefault="00DE29C6" w:rsidP="006E7A9D">
            <w:pPr>
              <w:spacing w:after="24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26.65pt;margin-top:15.3pt;width:0;height:50.25pt;z-index:251659264" o:connectortype="straight"/>
              </w:pict>
            </w:r>
            <w:r>
              <w:rPr>
                <w:noProof/>
                <w:sz w:val="28"/>
                <w:szCs w:val="28"/>
                <w:lang w:eastAsia="fr-FR"/>
              </w:rPr>
              <w:pict>
                <v:shape id="_x0000_s1026" type="#_x0000_t32" style="position:absolute;margin-left:38.65pt;margin-top:33.3pt;width:0;height:18.75pt;z-index:251658240" o:connectortype="straight"/>
              </w:pict>
            </w:r>
            <w:r w:rsidR="006E7A9D">
              <w:rPr>
                <w:sz w:val="28"/>
                <w:szCs w:val="28"/>
              </w:rPr>
              <w:t xml:space="preserve">       Pour i allant de  1 à n Faire</w:t>
            </w:r>
            <w:r w:rsidR="006E7A9D">
              <w:rPr>
                <w:sz w:val="28"/>
                <w:szCs w:val="28"/>
              </w:rPr>
              <w:br/>
              <w:t xml:space="preserve">           Si i divise n Alors </w:t>
            </w:r>
            <w:r w:rsidR="006E7A9D">
              <w:rPr>
                <w:sz w:val="28"/>
                <w:szCs w:val="28"/>
              </w:rPr>
              <w:br/>
              <w:t xml:space="preserve">                c prend la valeur c+1 </w:t>
            </w:r>
            <w:r w:rsidR="006E7A9D">
              <w:rPr>
                <w:sz w:val="28"/>
                <w:szCs w:val="28"/>
              </w:rPr>
              <w:br/>
              <w:t xml:space="preserve">           </w:t>
            </w:r>
            <w:proofErr w:type="spellStart"/>
            <w:r w:rsidR="006E7A9D">
              <w:rPr>
                <w:sz w:val="28"/>
                <w:szCs w:val="28"/>
              </w:rPr>
              <w:t>FinSi</w:t>
            </w:r>
            <w:proofErr w:type="spellEnd"/>
            <w:r w:rsidR="006E7A9D">
              <w:rPr>
                <w:sz w:val="28"/>
                <w:szCs w:val="28"/>
              </w:rPr>
              <w:br/>
              <w:t xml:space="preserve">       </w:t>
            </w:r>
            <w:proofErr w:type="spellStart"/>
            <w:r w:rsidR="006E7A9D">
              <w:rPr>
                <w:sz w:val="28"/>
                <w:szCs w:val="28"/>
              </w:rPr>
              <w:t>FinPour</w:t>
            </w:r>
            <w:proofErr w:type="spellEnd"/>
          </w:p>
        </w:tc>
        <w:tc>
          <w:tcPr>
            <w:tcW w:w="1843" w:type="dxa"/>
          </w:tcPr>
          <w:p w:rsidR="006E7A9D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1</w:t>
            </w:r>
          </w:p>
        </w:tc>
        <w:tc>
          <w:tcPr>
            <w:tcW w:w="1842" w:type="dxa"/>
          </w:tcPr>
          <w:p w:rsidR="006E7A9D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6E7A9D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6E7A9D" w:rsidRPr="00E44501" w:rsidTr="006E7A9D">
        <w:tc>
          <w:tcPr>
            <w:tcW w:w="4361" w:type="dxa"/>
            <w:vMerge/>
          </w:tcPr>
          <w:p w:rsidR="006E7A9D" w:rsidRPr="00E44501" w:rsidRDefault="006E7A9D" w:rsidP="00E44501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2</w:t>
            </w:r>
          </w:p>
        </w:tc>
        <w:tc>
          <w:tcPr>
            <w:tcW w:w="1842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6E7A9D" w:rsidRPr="00E44501" w:rsidTr="006E7A9D">
        <w:tc>
          <w:tcPr>
            <w:tcW w:w="4361" w:type="dxa"/>
            <w:vMerge/>
          </w:tcPr>
          <w:p w:rsidR="006E7A9D" w:rsidRPr="00E44501" w:rsidRDefault="006E7A9D" w:rsidP="00E44501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3</w:t>
            </w:r>
          </w:p>
        </w:tc>
        <w:tc>
          <w:tcPr>
            <w:tcW w:w="1842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6E7A9D" w:rsidRPr="00E44501" w:rsidTr="006E7A9D">
        <w:tc>
          <w:tcPr>
            <w:tcW w:w="4361" w:type="dxa"/>
            <w:vMerge/>
          </w:tcPr>
          <w:p w:rsidR="006E7A9D" w:rsidRPr="00E44501" w:rsidRDefault="006E7A9D" w:rsidP="00E44501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4</w:t>
            </w:r>
          </w:p>
        </w:tc>
        <w:tc>
          <w:tcPr>
            <w:tcW w:w="1842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6E7A9D" w:rsidRPr="00E44501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6E7A9D" w:rsidRPr="00E44501" w:rsidTr="00E44501">
        <w:tc>
          <w:tcPr>
            <w:tcW w:w="4361" w:type="dxa"/>
          </w:tcPr>
          <w:p w:rsidR="006E7A9D" w:rsidRPr="00E44501" w:rsidRDefault="006E7A9D" w:rsidP="006E7A9D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>
              <w:rPr>
                <w:i/>
                <w:sz w:val="28"/>
                <w:szCs w:val="28"/>
              </w:rPr>
              <w:t>c</w:t>
            </w:r>
            <w:r w:rsidRPr="00E4450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3"/>
          </w:tcPr>
          <w:p w:rsidR="006E7A9D" w:rsidRPr="00E44501" w:rsidRDefault="006E7A9D" w:rsidP="00E44501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</w:tbl>
    <w:p w:rsidR="00F334CE" w:rsidRDefault="00D041A2">
      <w:r>
        <w:br/>
      </w:r>
      <w:r>
        <w:br/>
      </w:r>
    </w:p>
    <w:tbl>
      <w:tblPr>
        <w:tblStyle w:val="Grilledutableau"/>
        <w:tblW w:w="9747" w:type="dxa"/>
        <w:tblLook w:val="04A0"/>
      </w:tblPr>
      <w:tblGrid>
        <w:gridCol w:w="4361"/>
        <w:gridCol w:w="1843"/>
        <w:gridCol w:w="1842"/>
        <w:gridCol w:w="1701"/>
      </w:tblGrid>
      <w:tr w:rsidR="00D041A2" w:rsidRPr="00E44501" w:rsidTr="00132516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41A2" w:rsidRPr="00E44501" w:rsidRDefault="00D041A2" w:rsidP="00132516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41A2" w:rsidRPr="00E44501" w:rsidRDefault="00D041A2" w:rsidP="00132516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D041A2" w:rsidRPr="006E7A9D" w:rsidTr="00132516">
        <w:tc>
          <w:tcPr>
            <w:tcW w:w="4361" w:type="dxa"/>
            <w:tcBorders>
              <w:top w:val="single" w:sz="4" w:space="0" w:color="auto"/>
            </w:tcBorders>
          </w:tcPr>
          <w:p w:rsidR="00D041A2" w:rsidRPr="006E7A9D" w:rsidRDefault="00D041A2" w:rsidP="00132516">
            <w:pPr>
              <w:spacing w:before="240" w:after="240"/>
              <w:rPr>
                <w:sz w:val="28"/>
                <w:szCs w:val="28"/>
                <w:vertAlign w:val="subscript"/>
              </w:rPr>
            </w:pPr>
            <w:r w:rsidRPr="006E7A9D">
              <w:rPr>
                <w:smallCaps/>
                <w:sz w:val="28"/>
                <w:szCs w:val="28"/>
              </w:rPr>
              <w:t>Variables</w:t>
            </w:r>
            <w:r w:rsidRPr="006E7A9D">
              <w:rPr>
                <w:sz w:val="28"/>
                <w:szCs w:val="28"/>
              </w:rPr>
              <w:t xml:space="preserve"> :      </w:t>
            </w:r>
            <w:r w:rsidRPr="006E7A9D">
              <w:rPr>
                <w:i/>
                <w:sz w:val="28"/>
                <w:szCs w:val="28"/>
              </w:rPr>
              <w:t xml:space="preserve">n, c, </w:t>
            </w:r>
            <w:r>
              <w:rPr>
                <w:i/>
                <w:sz w:val="28"/>
                <w:szCs w:val="28"/>
              </w:rPr>
              <w:t xml:space="preserve">i </w:t>
            </w:r>
            <w:r w:rsidRPr="006E7A9D">
              <w:rPr>
                <w:sz w:val="28"/>
                <w:szCs w:val="28"/>
              </w:rPr>
              <w:t>entiers</w:t>
            </w:r>
            <w:r>
              <w:rPr>
                <w:sz w:val="28"/>
                <w:szCs w:val="28"/>
              </w:rPr>
              <w:t xml:space="preserve">, </w:t>
            </w:r>
            <w:r w:rsidRPr="006E7A9D">
              <w:rPr>
                <w:i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≠ </m:t>
              </m:r>
            </m:oMath>
            <w:r>
              <w:rPr>
                <w:rFonts w:eastAsiaTheme="minorEastAsia"/>
                <w:sz w:val="28"/>
                <w:szCs w:val="28"/>
              </w:rPr>
              <w:t>0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D041A2" w:rsidRPr="006E7A9D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</w:tr>
      <w:tr w:rsidR="00D041A2" w:rsidRPr="00E44501" w:rsidTr="00132516">
        <w:tc>
          <w:tcPr>
            <w:tcW w:w="4361" w:type="dxa"/>
          </w:tcPr>
          <w:p w:rsidR="00D041A2" w:rsidRP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 w:rsidRPr="00D041A2">
              <w:rPr>
                <w:smallCaps/>
                <w:sz w:val="28"/>
                <w:szCs w:val="28"/>
              </w:rPr>
              <w:t>Entrées</w:t>
            </w:r>
            <w:r w:rsidRPr="00D041A2">
              <w:rPr>
                <w:sz w:val="28"/>
                <w:szCs w:val="28"/>
              </w:rPr>
              <w:t xml:space="preserve"> :         Saisir </w:t>
            </w:r>
            <w:r w:rsidRPr="00D041A2">
              <w:rPr>
                <w:i/>
                <w:sz w:val="28"/>
                <w:szCs w:val="28"/>
              </w:rPr>
              <w:t>n</w:t>
            </w:r>
          </w:p>
          <w:p w:rsidR="00D041A2" w:rsidRPr="006E7A9D" w:rsidRDefault="00D041A2" w:rsidP="00132516">
            <w:pPr>
              <w:spacing w:before="240" w:after="240"/>
              <w:rPr>
                <w:sz w:val="28"/>
                <w:szCs w:val="28"/>
              </w:rPr>
            </w:pPr>
            <w:r w:rsidRPr="006E7A9D">
              <w:rPr>
                <w:smallCaps/>
                <w:sz w:val="28"/>
                <w:szCs w:val="28"/>
              </w:rPr>
              <w:t>Initialisation</w:t>
            </w:r>
            <w:r w:rsidRPr="006E7A9D">
              <w:rPr>
                <w:i/>
                <w:sz w:val="28"/>
                <w:szCs w:val="28"/>
              </w:rPr>
              <w:t xml:space="preserve"> : c </w:t>
            </w:r>
            <w:r w:rsidRPr="006E7A9D">
              <w:rPr>
                <w:sz w:val="28"/>
                <w:szCs w:val="28"/>
              </w:rPr>
              <w:t>prend la valeur 0</w:t>
            </w:r>
          </w:p>
        </w:tc>
        <w:tc>
          <w:tcPr>
            <w:tcW w:w="1843" w:type="dxa"/>
          </w:tcPr>
          <w:p w:rsidR="00D041A2" w:rsidRP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n : 4</w:t>
            </w: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c :</w:t>
            </w:r>
          </w:p>
        </w:tc>
      </w:tr>
      <w:tr w:rsidR="00D041A2" w:rsidRPr="00E44501" w:rsidTr="00132516">
        <w:tc>
          <w:tcPr>
            <w:tcW w:w="4361" w:type="dxa"/>
            <w:vMerge w:val="restart"/>
          </w:tcPr>
          <w:p w:rsidR="00D041A2" w:rsidRDefault="00D041A2" w:rsidP="00132516">
            <w:pPr>
              <w:spacing w:before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D041A2" w:rsidRPr="00E44501" w:rsidRDefault="00DE29C6" w:rsidP="00132516">
            <w:pPr>
              <w:spacing w:after="24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fr-FR"/>
              </w:rPr>
              <w:pict>
                <v:shape id="_x0000_s1029" type="#_x0000_t32" style="position:absolute;margin-left:26.65pt;margin-top:15.3pt;width:0;height:50.25pt;z-index:251662336" o:connectortype="straight"/>
              </w:pict>
            </w:r>
            <w:r>
              <w:rPr>
                <w:noProof/>
                <w:sz w:val="28"/>
                <w:szCs w:val="28"/>
                <w:lang w:eastAsia="fr-FR"/>
              </w:rPr>
              <w:pict>
                <v:shape id="_x0000_s1028" type="#_x0000_t32" style="position:absolute;margin-left:38.65pt;margin-top:33.3pt;width:0;height:18.75pt;z-index:251661312" o:connectortype="straight"/>
              </w:pict>
            </w:r>
            <w:r w:rsidR="00D041A2">
              <w:rPr>
                <w:sz w:val="28"/>
                <w:szCs w:val="28"/>
              </w:rPr>
              <w:t xml:space="preserve">       Pour i allant de  1 à n Faire</w:t>
            </w:r>
            <w:r w:rsidR="00D041A2">
              <w:rPr>
                <w:sz w:val="28"/>
                <w:szCs w:val="28"/>
              </w:rPr>
              <w:br/>
              <w:t xml:space="preserve">           Si i divise n Alors </w:t>
            </w:r>
            <w:r w:rsidR="00D041A2">
              <w:rPr>
                <w:sz w:val="28"/>
                <w:szCs w:val="28"/>
              </w:rPr>
              <w:br/>
              <w:t xml:space="preserve">                c prend la valeur c+1 </w:t>
            </w:r>
            <w:r w:rsidR="00D041A2">
              <w:rPr>
                <w:sz w:val="28"/>
                <w:szCs w:val="28"/>
              </w:rPr>
              <w:br/>
              <w:t xml:space="preserve">           </w:t>
            </w:r>
            <w:proofErr w:type="spellStart"/>
            <w:r w:rsidR="00D041A2">
              <w:rPr>
                <w:sz w:val="28"/>
                <w:szCs w:val="28"/>
              </w:rPr>
              <w:t>FinSi</w:t>
            </w:r>
            <w:proofErr w:type="spellEnd"/>
            <w:r w:rsidR="00D041A2">
              <w:rPr>
                <w:sz w:val="28"/>
                <w:szCs w:val="28"/>
              </w:rPr>
              <w:br/>
              <w:t xml:space="preserve">       </w:t>
            </w:r>
            <w:proofErr w:type="spellStart"/>
            <w:r w:rsidR="00D041A2">
              <w:rPr>
                <w:sz w:val="28"/>
                <w:szCs w:val="28"/>
              </w:rPr>
              <w:t>FinPour</w:t>
            </w:r>
            <w:proofErr w:type="spellEnd"/>
          </w:p>
        </w:tc>
        <w:tc>
          <w:tcPr>
            <w:tcW w:w="1843" w:type="dxa"/>
          </w:tcPr>
          <w:p w:rsidR="00D041A2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1</w:t>
            </w:r>
          </w:p>
        </w:tc>
        <w:tc>
          <w:tcPr>
            <w:tcW w:w="1842" w:type="dxa"/>
          </w:tcPr>
          <w:p w:rsidR="00D041A2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132516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2</w:t>
            </w:r>
          </w:p>
        </w:tc>
        <w:tc>
          <w:tcPr>
            <w:tcW w:w="1842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132516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3</w:t>
            </w:r>
          </w:p>
        </w:tc>
        <w:tc>
          <w:tcPr>
            <w:tcW w:w="1842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132516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4</w:t>
            </w:r>
          </w:p>
        </w:tc>
        <w:tc>
          <w:tcPr>
            <w:tcW w:w="1842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Pr="00E44501" w:rsidRDefault="00D041A2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132516">
        <w:tc>
          <w:tcPr>
            <w:tcW w:w="4361" w:type="dxa"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>
              <w:rPr>
                <w:i/>
                <w:sz w:val="28"/>
                <w:szCs w:val="28"/>
              </w:rPr>
              <w:t>c</w:t>
            </w:r>
            <w:r w:rsidRPr="00E4450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3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</w:tbl>
    <w:p w:rsidR="00E44501" w:rsidRDefault="00E44501"/>
    <w:tbl>
      <w:tblPr>
        <w:tblStyle w:val="Grilledutableau"/>
        <w:tblW w:w="9747" w:type="dxa"/>
        <w:tblLook w:val="04A0"/>
      </w:tblPr>
      <w:tblGrid>
        <w:gridCol w:w="4361"/>
        <w:gridCol w:w="1843"/>
        <w:gridCol w:w="1842"/>
        <w:gridCol w:w="1701"/>
      </w:tblGrid>
      <w:tr w:rsidR="00D041A2" w:rsidRPr="00E44501" w:rsidTr="00132516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41A2" w:rsidRPr="00E44501" w:rsidRDefault="00D041A2" w:rsidP="00132516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lastRenderedPageBreak/>
              <w:t>Instructions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041A2" w:rsidRPr="00E44501" w:rsidRDefault="00D041A2" w:rsidP="00132516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D041A2" w:rsidRPr="006E7A9D" w:rsidTr="00132516">
        <w:tc>
          <w:tcPr>
            <w:tcW w:w="4361" w:type="dxa"/>
            <w:tcBorders>
              <w:top w:val="single" w:sz="4" w:space="0" w:color="auto"/>
            </w:tcBorders>
          </w:tcPr>
          <w:p w:rsidR="00D041A2" w:rsidRPr="006E7A9D" w:rsidRDefault="00D041A2" w:rsidP="00132516">
            <w:pPr>
              <w:spacing w:before="240" w:after="240"/>
              <w:rPr>
                <w:sz w:val="28"/>
                <w:szCs w:val="28"/>
                <w:vertAlign w:val="subscript"/>
              </w:rPr>
            </w:pPr>
            <w:r w:rsidRPr="006E7A9D">
              <w:rPr>
                <w:smallCaps/>
                <w:sz w:val="28"/>
                <w:szCs w:val="28"/>
              </w:rPr>
              <w:t>Variables</w:t>
            </w:r>
            <w:r w:rsidRPr="006E7A9D">
              <w:rPr>
                <w:sz w:val="28"/>
                <w:szCs w:val="28"/>
              </w:rPr>
              <w:t xml:space="preserve"> :      </w:t>
            </w:r>
            <w:r w:rsidRPr="006E7A9D">
              <w:rPr>
                <w:i/>
                <w:sz w:val="28"/>
                <w:szCs w:val="28"/>
              </w:rPr>
              <w:t xml:space="preserve">n, c, </w:t>
            </w:r>
            <w:r>
              <w:rPr>
                <w:i/>
                <w:sz w:val="28"/>
                <w:szCs w:val="28"/>
              </w:rPr>
              <w:t xml:space="preserve">i </w:t>
            </w:r>
            <w:r w:rsidRPr="006E7A9D">
              <w:rPr>
                <w:sz w:val="28"/>
                <w:szCs w:val="28"/>
              </w:rPr>
              <w:t>entiers</w:t>
            </w:r>
            <w:r>
              <w:rPr>
                <w:sz w:val="28"/>
                <w:szCs w:val="28"/>
              </w:rPr>
              <w:t xml:space="preserve">, </w:t>
            </w:r>
            <w:r w:rsidRPr="006E7A9D">
              <w:rPr>
                <w:i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≠ </m:t>
              </m:r>
            </m:oMath>
            <w:r>
              <w:rPr>
                <w:rFonts w:eastAsiaTheme="minorEastAsia"/>
                <w:sz w:val="28"/>
                <w:szCs w:val="28"/>
              </w:rPr>
              <w:t>0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D041A2" w:rsidRPr="006E7A9D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</w:tr>
      <w:tr w:rsidR="00D041A2" w:rsidRPr="00E44501" w:rsidTr="00132516">
        <w:tc>
          <w:tcPr>
            <w:tcW w:w="4361" w:type="dxa"/>
          </w:tcPr>
          <w:p w:rsidR="00D041A2" w:rsidRP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 w:rsidRPr="00D041A2">
              <w:rPr>
                <w:smallCaps/>
                <w:sz w:val="28"/>
                <w:szCs w:val="28"/>
              </w:rPr>
              <w:t>Entrées</w:t>
            </w:r>
            <w:r w:rsidRPr="00D041A2">
              <w:rPr>
                <w:sz w:val="28"/>
                <w:szCs w:val="28"/>
              </w:rPr>
              <w:t xml:space="preserve"> :         Saisir </w:t>
            </w:r>
            <w:r w:rsidRPr="00D041A2">
              <w:rPr>
                <w:i/>
                <w:sz w:val="28"/>
                <w:szCs w:val="28"/>
              </w:rPr>
              <w:t>n</w:t>
            </w:r>
          </w:p>
          <w:p w:rsidR="00D041A2" w:rsidRPr="006E7A9D" w:rsidRDefault="00D041A2" w:rsidP="00132516">
            <w:pPr>
              <w:spacing w:before="240" w:after="240"/>
              <w:rPr>
                <w:sz w:val="28"/>
                <w:szCs w:val="28"/>
              </w:rPr>
            </w:pPr>
            <w:r w:rsidRPr="006E7A9D">
              <w:rPr>
                <w:smallCaps/>
                <w:sz w:val="28"/>
                <w:szCs w:val="28"/>
              </w:rPr>
              <w:t>Initialisation</w:t>
            </w:r>
            <w:r w:rsidRPr="006E7A9D">
              <w:rPr>
                <w:i/>
                <w:sz w:val="28"/>
                <w:szCs w:val="28"/>
              </w:rPr>
              <w:t xml:space="preserve"> : c </w:t>
            </w:r>
            <w:r w:rsidRPr="006E7A9D">
              <w:rPr>
                <w:sz w:val="28"/>
                <w:szCs w:val="28"/>
              </w:rPr>
              <w:t>prend la valeur 0</w:t>
            </w:r>
          </w:p>
        </w:tc>
        <w:tc>
          <w:tcPr>
            <w:tcW w:w="1843" w:type="dxa"/>
          </w:tcPr>
          <w:p w:rsidR="00D041A2" w:rsidRP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 xml:space="preserve">n : </w:t>
            </w: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c :</w:t>
            </w:r>
          </w:p>
        </w:tc>
      </w:tr>
      <w:tr w:rsidR="00D041A2" w:rsidRPr="00E44501" w:rsidTr="00132516">
        <w:tc>
          <w:tcPr>
            <w:tcW w:w="4361" w:type="dxa"/>
            <w:vMerge w:val="restart"/>
          </w:tcPr>
          <w:p w:rsidR="00D041A2" w:rsidRDefault="00D041A2" w:rsidP="00132516">
            <w:pPr>
              <w:spacing w:before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D041A2" w:rsidRPr="00E44501" w:rsidRDefault="00DE29C6" w:rsidP="00132516">
            <w:pPr>
              <w:spacing w:after="24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fr-FR"/>
              </w:rPr>
              <w:pict>
                <v:shape id="_x0000_s1033" type="#_x0000_t32" style="position:absolute;margin-left:26.65pt;margin-top:15.3pt;width:0;height:50.25pt;z-index:251668480" o:connectortype="straight"/>
              </w:pict>
            </w:r>
            <w:r>
              <w:rPr>
                <w:noProof/>
                <w:sz w:val="28"/>
                <w:szCs w:val="28"/>
                <w:lang w:eastAsia="fr-FR"/>
              </w:rPr>
              <w:pict>
                <v:shape id="_x0000_s1032" type="#_x0000_t32" style="position:absolute;margin-left:38.65pt;margin-top:33.3pt;width:0;height:18.75pt;z-index:251667456" o:connectortype="straight"/>
              </w:pict>
            </w:r>
            <w:r w:rsidR="00D041A2">
              <w:rPr>
                <w:sz w:val="28"/>
                <w:szCs w:val="28"/>
              </w:rPr>
              <w:t xml:space="preserve">       Pour i allant de  1 à n Faire</w:t>
            </w:r>
            <w:r w:rsidR="00D041A2">
              <w:rPr>
                <w:sz w:val="28"/>
                <w:szCs w:val="28"/>
              </w:rPr>
              <w:br/>
              <w:t xml:space="preserve">           Si i divise n Alors </w:t>
            </w:r>
            <w:r w:rsidR="00D041A2">
              <w:rPr>
                <w:sz w:val="28"/>
                <w:szCs w:val="28"/>
              </w:rPr>
              <w:br/>
              <w:t xml:space="preserve">                c prend la valeur c+1 </w:t>
            </w:r>
            <w:r w:rsidR="00D041A2">
              <w:rPr>
                <w:sz w:val="28"/>
                <w:szCs w:val="28"/>
              </w:rPr>
              <w:br/>
              <w:t xml:space="preserve">           </w:t>
            </w:r>
            <w:proofErr w:type="spellStart"/>
            <w:r w:rsidR="00D041A2">
              <w:rPr>
                <w:sz w:val="28"/>
                <w:szCs w:val="28"/>
              </w:rPr>
              <w:t>FinSi</w:t>
            </w:r>
            <w:proofErr w:type="spellEnd"/>
            <w:r w:rsidR="00D041A2">
              <w:rPr>
                <w:sz w:val="28"/>
                <w:szCs w:val="28"/>
              </w:rPr>
              <w:br/>
              <w:t xml:space="preserve">       </w:t>
            </w:r>
            <w:proofErr w:type="spellStart"/>
            <w:r w:rsidR="00D041A2">
              <w:rPr>
                <w:sz w:val="28"/>
                <w:szCs w:val="28"/>
              </w:rPr>
              <w:t>FinPour</w:t>
            </w:r>
            <w:proofErr w:type="spellEnd"/>
          </w:p>
        </w:tc>
        <w:tc>
          <w:tcPr>
            <w:tcW w:w="1843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1</w:t>
            </w:r>
          </w:p>
        </w:tc>
        <w:tc>
          <w:tcPr>
            <w:tcW w:w="1842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132516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2</w:t>
            </w:r>
          </w:p>
        </w:tc>
        <w:tc>
          <w:tcPr>
            <w:tcW w:w="1842" w:type="dxa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132516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3</w:t>
            </w:r>
          </w:p>
        </w:tc>
        <w:tc>
          <w:tcPr>
            <w:tcW w:w="1842" w:type="dxa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D041A2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i : 4</w:t>
            </w:r>
          </w:p>
        </w:tc>
        <w:tc>
          <w:tcPr>
            <w:tcW w:w="1842" w:type="dxa"/>
            <w:tcBorders>
              <w:bottom w:val="single" w:sz="4" w:space="0" w:color="000000" w:themeColor="text1"/>
            </w:tcBorders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n : 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c :</w:t>
            </w:r>
          </w:p>
        </w:tc>
      </w:tr>
      <w:tr w:rsidR="00D041A2" w:rsidRPr="00E44501" w:rsidTr="00D041A2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D041A2" w:rsidRPr="00E44501" w:rsidTr="00D041A2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D041A2" w:rsidRPr="00E44501" w:rsidTr="00D041A2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D041A2" w:rsidRPr="00E44501" w:rsidTr="00D041A2">
        <w:tc>
          <w:tcPr>
            <w:tcW w:w="4361" w:type="dxa"/>
            <w:vMerge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1264C4" w:rsidRDefault="001264C4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1264C4" w:rsidRDefault="001264C4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1264C4" w:rsidRDefault="001264C4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  <w:p w:rsidR="001264C4" w:rsidRDefault="001264C4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D041A2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D041A2" w:rsidRPr="00E44501" w:rsidTr="00D041A2">
        <w:tc>
          <w:tcPr>
            <w:tcW w:w="4361" w:type="dxa"/>
          </w:tcPr>
          <w:p w:rsidR="00D041A2" w:rsidRPr="00E44501" w:rsidRDefault="00D041A2" w:rsidP="00132516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>
              <w:rPr>
                <w:i/>
                <w:sz w:val="28"/>
                <w:szCs w:val="28"/>
              </w:rPr>
              <w:t>c</w:t>
            </w:r>
            <w:r w:rsidRPr="00E4450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</w:tcPr>
          <w:p w:rsidR="00D041A2" w:rsidRPr="00E44501" w:rsidRDefault="00D041A2" w:rsidP="00132516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</w:tbl>
    <w:p w:rsidR="00E44501" w:rsidRPr="00E44501" w:rsidRDefault="00E44501"/>
    <w:sectPr w:rsidR="00E44501" w:rsidRPr="00E44501" w:rsidSect="00E445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FC3" w:rsidRDefault="001F1FC3" w:rsidP="00E44501">
      <w:pPr>
        <w:spacing w:after="0" w:line="240" w:lineRule="auto"/>
      </w:pPr>
      <w:r>
        <w:separator/>
      </w:r>
    </w:p>
  </w:endnote>
  <w:endnote w:type="continuationSeparator" w:id="0">
    <w:p w:rsidR="001F1FC3" w:rsidRDefault="001F1FC3" w:rsidP="00E44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ECD" w:rsidRDefault="00F94ECD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Pr="00E44501" w:rsidRDefault="00E44501" w:rsidP="00E44501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t xml:space="preserve"> seconde © Éditions Didier 201</w:t>
    </w:r>
    <w:r w:rsidR="00F94ECD">
      <w:t>4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ECD" w:rsidRDefault="00F94ECD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FC3" w:rsidRDefault="001F1FC3" w:rsidP="00E44501">
      <w:pPr>
        <w:spacing w:after="0" w:line="240" w:lineRule="auto"/>
      </w:pPr>
      <w:r>
        <w:separator/>
      </w:r>
    </w:p>
  </w:footnote>
  <w:footnote w:type="continuationSeparator" w:id="0">
    <w:p w:rsidR="001F1FC3" w:rsidRDefault="001F1FC3" w:rsidP="00E44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ECD" w:rsidRDefault="00F94ECD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Default="00E44501">
    <w:pPr>
      <w:pStyle w:val="En-tte"/>
    </w:pPr>
    <w:r>
      <w:t xml:space="preserve">Algorithmique – Exercice </w:t>
    </w:r>
    <w:r w:rsidR="00F94ECD">
      <w:t>42</w:t>
    </w:r>
    <w:r>
      <w:t xml:space="preserve"> page </w:t>
    </w:r>
    <w:r w:rsidR="00F94ECD">
      <w:t>26</w:t>
    </w:r>
    <w:r>
      <w:t xml:space="preserve"> – À photocopier ou projeter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4ECD" w:rsidRDefault="00F94ECD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4501"/>
    <w:rsid w:val="001264C4"/>
    <w:rsid w:val="001F1FC3"/>
    <w:rsid w:val="004E5B03"/>
    <w:rsid w:val="006E7A9D"/>
    <w:rsid w:val="007342C9"/>
    <w:rsid w:val="009E1E54"/>
    <w:rsid w:val="00A53ED9"/>
    <w:rsid w:val="00D041A2"/>
    <w:rsid w:val="00DE29C6"/>
    <w:rsid w:val="00E44501"/>
    <w:rsid w:val="00EE14AE"/>
    <w:rsid w:val="00F334CE"/>
    <w:rsid w:val="00F46AAF"/>
    <w:rsid w:val="00F94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" type="connector" idref="#_x0000_s1026"/>
        <o:r id="V:Rule8" type="connector" idref="#_x0000_s1029"/>
        <o:r id="V:Rule9" type="connector" idref="#_x0000_s1027"/>
        <o:r id="V:Rule10" type="connector" idref="#_x0000_s1028"/>
        <o:r id="V:Rule11" type="connector" idref="#_x0000_s1033"/>
        <o:r id="V:Rule1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44501"/>
  </w:style>
  <w:style w:type="paragraph" w:styleId="Pieddepage">
    <w:name w:val="footer"/>
    <w:basedOn w:val="Normal"/>
    <w:link w:val="Pieddepag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44501"/>
  </w:style>
  <w:style w:type="table" w:styleId="Grilledutableau">
    <w:name w:val="Table Grid"/>
    <w:basedOn w:val="TableauNormal"/>
    <w:uiPriority w:val="59"/>
    <w:rsid w:val="00E445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6E7A9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7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7A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195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5</cp:revision>
  <cp:lastPrinted>2010-05-31T11:29:00Z</cp:lastPrinted>
  <dcterms:created xsi:type="dcterms:W3CDTF">2010-05-31T12:22:00Z</dcterms:created>
  <dcterms:modified xsi:type="dcterms:W3CDTF">2014-04-16T11:29:00Z</dcterms:modified>
</cp:coreProperties>
</file>